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5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3551"/>
        <w:gridCol w:w="3402"/>
        <w:gridCol w:w="3352"/>
        <w:gridCol w:w="3610"/>
      </w:tblGrid>
      <w:tr w:rsidR="00A644FC" w:rsidRPr="00B34557" w:rsidTr="00DF251C">
        <w:trPr>
          <w:trHeight w:val="359"/>
          <w:jc w:val="center"/>
        </w:trPr>
        <w:tc>
          <w:tcPr>
            <w:tcW w:w="5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5F09E5">
            <w:pPr>
              <w:keepNext/>
              <w:spacing w:before="20" w:after="20"/>
              <w:jc w:val="center"/>
              <w:outlineLvl w:val="1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 w:rsidRPr="00B34557">
              <w:rPr>
                <w:rFonts w:ascii="Arial" w:hAnsi="Arial" w:cs="Arial"/>
                <w:b/>
                <w:bCs/>
              </w:rPr>
              <w:t>ACROSPORT</w:t>
            </w:r>
          </w:p>
        </w:tc>
        <w:tc>
          <w:tcPr>
            <w:tcW w:w="10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4FC" w:rsidRPr="00B34557" w:rsidRDefault="00A644FC" w:rsidP="005F09E5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b/>
              </w:rPr>
            </w:pPr>
            <w:r w:rsidRPr="00B34557">
              <w:rPr>
                <w:rFonts w:ascii="Arial" w:hAnsi="Arial" w:cs="Arial"/>
                <w:b/>
              </w:rPr>
              <w:t>PRINCIPES D’ELABORATION DE L’EPREUVE</w:t>
            </w:r>
          </w:p>
        </w:tc>
      </w:tr>
      <w:tr w:rsidR="00A644FC" w:rsidRPr="00B34557" w:rsidTr="00DF251C">
        <w:trPr>
          <w:trHeight w:val="255"/>
          <w:jc w:val="center"/>
        </w:trPr>
        <w:tc>
          <w:tcPr>
            <w:tcW w:w="5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bCs/>
                <w:sz w:val="16"/>
                <w:szCs w:val="16"/>
              </w:rPr>
              <w:t>COMPETENCE ATTENDUE</w:t>
            </w:r>
          </w:p>
        </w:tc>
        <w:tc>
          <w:tcPr>
            <w:tcW w:w="103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 xml:space="preserve">Un projet d’enchaînement collectif </w:t>
            </w:r>
            <w:r w:rsidRPr="00B34557">
              <w:rPr>
                <w:rFonts w:ascii="Arial" w:hAnsi="Arial" w:cs="Arial"/>
                <w:sz w:val="16"/>
                <w:szCs w:val="16"/>
              </w:rPr>
              <w:t>est présenté sur une fiche type qui comporte le scénario (figures dans l’ordre d’apparition, difficultés, répartition des rôles).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Des exigences clairement définies :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Pour  le groupe (de 3 à 6 élèves)</w:t>
            </w:r>
            <w:r w:rsidRPr="00B34557">
              <w:rPr>
                <w:rFonts w:ascii="Arial" w:hAnsi="Arial" w:cs="Arial"/>
                <w:sz w:val="16"/>
                <w:szCs w:val="16"/>
              </w:rPr>
              <w:t xml:space="preserve"> : un début identifiable –des </w:t>
            </w:r>
            <w:r>
              <w:rPr>
                <w:rFonts w:ascii="Arial" w:hAnsi="Arial" w:cs="Arial"/>
                <w:sz w:val="16"/>
                <w:szCs w:val="16"/>
              </w:rPr>
              <w:t>figures statiques et dynamiques</w:t>
            </w:r>
            <w:r w:rsidRPr="00B34557">
              <w:rPr>
                <w:rFonts w:ascii="Arial" w:hAnsi="Arial" w:cs="Arial"/>
                <w:sz w:val="16"/>
                <w:szCs w:val="16"/>
              </w:rPr>
              <w:t xml:space="preserve">, des éléments acrobatiques (roulade, roue, </w:t>
            </w:r>
            <w:proofErr w:type="spellStart"/>
            <w:r w:rsidRPr="00B34557">
              <w:rPr>
                <w:rFonts w:ascii="Arial" w:hAnsi="Arial" w:cs="Arial"/>
                <w:sz w:val="16"/>
                <w:szCs w:val="16"/>
              </w:rPr>
              <w:t>salti</w:t>
            </w:r>
            <w:proofErr w:type="spellEnd"/>
            <w:r w:rsidRPr="00B34557">
              <w:rPr>
                <w:rFonts w:ascii="Arial" w:hAnsi="Arial" w:cs="Arial"/>
                <w:sz w:val="16"/>
                <w:szCs w:val="16"/>
              </w:rPr>
              <w:t xml:space="preserve">…) ou gymniques (saut, pirouette…) ou des liaisons pouvant comprendre des éléments acrobatiques, gymniques et/ou chorégraphiques entre chaque figure – une fin identifiable.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Pour chaque candidat</w:t>
            </w:r>
            <w:r w:rsidRPr="00B34557">
              <w:rPr>
                <w:rFonts w:ascii="Arial" w:hAnsi="Arial" w:cs="Arial"/>
                <w:sz w:val="16"/>
                <w:szCs w:val="16"/>
              </w:rPr>
              <w:t xml:space="preserve"> : chaque candidat est évalué sur 4 figures, dans les 2 rôles de porteur et de voltigeur, et 2 éléments dont 1 synchronisé entre au moins 2 gymnastes. Chaque candidat est évalué dans le rôle de juge.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Des contraintes chorégraphiques </w:t>
            </w:r>
            <w:r w:rsidRPr="00B34557">
              <w:rPr>
                <w:rFonts w:ascii="Arial" w:hAnsi="Arial" w:cs="Arial"/>
                <w:sz w:val="16"/>
                <w:szCs w:val="16"/>
              </w:rPr>
              <w:t xml:space="preserve">: un espace orienté – un support musical – selon le contexte, un ou deux passages devant un public et une appréciation portée par des juges  – une durée comprise entre 1’30 et 2’30 - au moins 3 types de formations  (duos, trios, quatuor) – la recherche d’effets sur le spectateur combinant l’acrobatique (plus haut, plus renversé, plus dynamique)  et l’artistique (effets visuels en jouant sur les facteurs : espace, temps et énergie).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Si le contexte le  permet, deux passages peuvent être réalisés.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 xml:space="preserve">Référence au code UNSS en vigueur </w:t>
            </w:r>
            <w:r w:rsidRPr="00B34557">
              <w:rPr>
                <w:rFonts w:ascii="Arial" w:hAnsi="Arial" w:cs="Arial"/>
                <w:sz w:val="16"/>
                <w:szCs w:val="16"/>
              </w:rPr>
              <w:t xml:space="preserve">pour les figures et les éléments.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A : 0,40    B : 0,60   C : 0,80   D : 1</w:t>
            </w:r>
          </w:p>
        </w:tc>
      </w:tr>
      <w:tr w:rsidR="00A644FC" w:rsidRPr="00B34557" w:rsidTr="00DF251C">
        <w:trPr>
          <w:trHeight w:val="2809"/>
          <w:jc w:val="center"/>
        </w:trPr>
        <w:tc>
          <w:tcPr>
            <w:tcW w:w="5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4FC" w:rsidRPr="00B34557" w:rsidRDefault="00A644FC" w:rsidP="00A519DE">
            <w:pPr>
              <w:keepNext/>
              <w:spacing w:before="20" w:after="20"/>
              <w:ind w:left="180" w:hanging="18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34557">
              <w:rPr>
                <w:rFonts w:ascii="Arial" w:hAnsi="Arial" w:cs="Arial"/>
                <w:b/>
                <w:sz w:val="20"/>
                <w:szCs w:val="20"/>
              </w:rPr>
              <w:t>NIVEAU 4</w:t>
            </w:r>
          </w:p>
          <w:p w:rsidR="00A644FC" w:rsidRPr="008755E3" w:rsidRDefault="00A644FC" w:rsidP="00A519DE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5E3">
              <w:rPr>
                <w:rFonts w:ascii="Arial" w:hAnsi="Arial" w:cs="Arial"/>
                <w:sz w:val="18"/>
                <w:szCs w:val="18"/>
              </w:rPr>
              <w:t>Composer et présenter une chorégraphie gymnique, structurée à l’aide d’un support sonore, constituée au minimum de quatre figures différentes et d’éléments de liaison. Elle est réalisée collectivement dans un espace orienté en s’attachant à favoriser la fluidité lors des phases de montage démontage et des éléments de liaison.</w:t>
            </w:r>
          </w:p>
          <w:p w:rsidR="00A644FC" w:rsidRPr="008755E3" w:rsidRDefault="00A644FC" w:rsidP="00A519DE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5E3">
              <w:rPr>
                <w:rFonts w:ascii="Arial" w:hAnsi="Arial" w:cs="Arial"/>
                <w:sz w:val="18"/>
                <w:szCs w:val="18"/>
              </w:rPr>
              <w:t>Chaque élève est confronté aux rôles de porteur et voltigeur, dans des formations différentes (duo, trio…).</w:t>
            </w:r>
          </w:p>
          <w:p w:rsidR="00A644FC" w:rsidRPr="008755E3" w:rsidRDefault="00A644FC" w:rsidP="00A519DE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5E3">
              <w:rPr>
                <w:rFonts w:ascii="Arial" w:hAnsi="Arial" w:cs="Arial"/>
                <w:sz w:val="18"/>
                <w:szCs w:val="18"/>
              </w:rPr>
              <w:t xml:space="preserve">Les éléments de liaison permettent de positionner les figures dans des espaces différents. </w:t>
            </w:r>
          </w:p>
          <w:p w:rsidR="00A644FC" w:rsidRPr="00B34557" w:rsidRDefault="00A644FC" w:rsidP="00A519DE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8755E3">
              <w:rPr>
                <w:rFonts w:ascii="Arial" w:hAnsi="Arial" w:cs="Arial"/>
                <w:sz w:val="18"/>
                <w:szCs w:val="18"/>
              </w:rPr>
              <w:t>Juger consiste à apprécier l’orientation et l’occupation de l’espace et la prise en compte du support sonore, ainsi que la fluidité de la réalisation.</w:t>
            </w:r>
          </w:p>
        </w:tc>
        <w:tc>
          <w:tcPr>
            <w:tcW w:w="1036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A644FC" w:rsidRPr="00B34557" w:rsidTr="00DF251C">
        <w:trPr>
          <w:trHeight w:val="340"/>
          <w:jc w:val="center"/>
        </w:trPr>
        <w:tc>
          <w:tcPr>
            <w:tcW w:w="51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jc w:val="center"/>
              <w:outlineLvl w:val="5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NIVEAU 4 Non acquis</w:t>
            </w:r>
          </w:p>
        </w:tc>
        <w:tc>
          <w:tcPr>
            <w:tcW w:w="6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Degrés d’acquisition du NIVEAU 4</w:t>
            </w:r>
          </w:p>
        </w:tc>
      </w:tr>
      <w:tr w:rsidR="00A644FC" w:rsidRPr="00B34557" w:rsidTr="00DF251C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</w:rPr>
              <w:t>POINTS À AFFECTER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jc w:val="center"/>
              <w:outlineLvl w:val="5"/>
              <w:rPr>
                <w:rFonts w:ascii="Arial" w:hAnsi="Arial" w:cs="Arial"/>
                <w:b/>
                <w:sz w:val="18"/>
                <w:szCs w:val="20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</w:rPr>
              <w:t>ÉLÉMENTS À ÉVALUER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sz w:val="18"/>
                <w:szCs w:val="20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</w:rPr>
              <w:t>De 0 à 9 pts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sz w:val="18"/>
                <w:szCs w:val="20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</w:rPr>
              <w:t>De 10 à 14 pts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A644FC" w:rsidRPr="00B34557" w:rsidRDefault="00A644FC" w:rsidP="00A519DE">
            <w:pPr>
              <w:keepNext/>
              <w:spacing w:before="20" w:after="20"/>
              <w:jc w:val="center"/>
              <w:outlineLvl w:val="2"/>
              <w:rPr>
                <w:rFonts w:ascii="Arial" w:hAnsi="Arial" w:cs="Arial"/>
                <w:b/>
                <w:sz w:val="18"/>
                <w:szCs w:val="20"/>
              </w:rPr>
            </w:pPr>
            <w:r w:rsidRPr="00B34557">
              <w:rPr>
                <w:rFonts w:ascii="Arial" w:hAnsi="Arial" w:cs="Arial"/>
                <w:b/>
                <w:sz w:val="18"/>
                <w:szCs w:val="20"/>
              </w:rPr>
              <w:t>De 15 à 20 pts</w:t>
            </w:r>
          </w:p>
        </w:tc>
      </w:tr>
      <w:tr w:rsidR="00A644FC" w:rsidRPr="00B34557" w:rsidTr="00DF251C">
        <w:trPr>
          <w:trHeight w:val="619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06/20</w:t>
            </w: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DIFFICULTE</w:t>
            </w:r>
            <w:r w:rsidRPr="00B345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>NOTE : 0,5    1        1,5           2          2,5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PTS :    2,2  </w:t>
            </w: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 xml:space="preserve"> 2,4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 xml:space="preserve">2,6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 xml:space="preserve"> 2,8         3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 xml:space="preserve">NOTE :      3         3,5         4             4,5        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 xml:space="preserve">PTS :        3,2       3,4        3,6           3,8        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 xml:space="preserve">NOTE :   5            5,5              6                  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4557">
              <w:rPr>
                <w:rFonts w:ascii="Arial" w:hAnsi="Arial" w:cs="Arial"/>
                <w:sz w:val="18"/>
                <w:szCs w:val="18"/>
                <w:lang w:val="en-US"/>
              </w:rPr>
              <w:t xml:space="preserve">PTS :      4             4,2           4,4                  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644FC" w:rsidRPr="00B34557" w:rsidTr="00DF251C">
        <w:trPr>
          <w:cantSplit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03/20</w:t>
            </w: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COMPOSITION</w:t>
            </w: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(Note collective)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Scénario présenté de façon sommaire.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Espace exploité aux 2 tiers. Le monde sonore est peu exploité. Des temps morts, des élèves inactifs. Déplacements exclusivement gymniques. Liaisons peu variées.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0                                                               0,5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Scénario présenté clairement.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Espace exploité dans son ensemble. Synchronisation avec le monde sonore. Déplacements variés et rythmés (gymniques et/ou chorégraphiques). Liaisons variées.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1                                                                2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Scénario lisible et utilisable pour les juges.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Espace exploité de façon originale (dissymétrie, aérien plus présent…). Joue avec l’univers musical, les accents. Déplacements et liaisons originales.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2                                                              3</w:t>
            </w:r>
          </w:p>
        </w:tc>
      </w:tr>
      <w:tr w:rsidR="00A644FC" w:rsidRPr="00B34557" w:rsidTr="00DF251C">
        <w:trPr>
          <w:cantSplit/>
          <w:trHeight w:val="882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08/20</w:t>
            </w: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EXECUTION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34557">
              <w:rPr>
                <w:rFonts w:ascii="Arial" w:hAnsi="Arial" w:cs="Arial"/>
                <w:sz w:val="18"/>
                <w:szCs w:val="18"/>
              </w:rPr>
              <w:t xml:space="preserve">Figures et éléments sur 6 points, </w:t>
            </w:r>
          </w:p>
        </w:tc>
        <w:tc>
          <w:tcPr>
            <w:tcW w:w="103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B34557">
              <w:rPr>
                <w:rFonts w:ascii="Arial" w:hAnsi="Arial" w:cs="Arial"/>
                <w:b/>
                <w:sz w:val="16"/>
                <w:szCs w:val="16"/>
                <w:u w:val="single"/>
              </w:rPr>
              <w:t>Figure statique</w:t>
            </w:r>
            <w:r w:rsidRPr="00B34557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B34557">
              <w:rPr>
                <w:rFonts w:ascii="Arial" w:hAnsi="Arial" w:cs="Arial"/>
                <w:b/>
                <w:sz w:val="16"/>
                <w:szCs w:val="16"/>
                <w:u w:val="single"/>
              </w:rPr>
              <w:t>Figure dynamique</w:t>
            </w:r>
            <w:r w:rsidRPr="00B34557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34557">
              <w:rPr>
                <w:rFonts w:ascii="Arial" w:hAnsi="Arial" w:cs="Arial"/>
                <w:b/>
                <w:sz w:val="16"/>
                <w:szCs w:val="16"/>
                <w:u w:val="single"/>
              </w:rPr>
              <w:t>Elément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Fautes = - 0,5                   tenue                                              amplitude                                                    technique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Fautes= - 0,3          alignement, tremblements                       réception                                             décalage / partenaire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 xml:space="preserve">Fautes = - 0,2              correction                                            </w:t>
            </w:r>
            <w:proofErr w:type="spellStart"/>
            <w:r w:rsidRPr="00B34557">
              <w:rPr>
                <w:rFonts w:ascii="Arial" w:hAnsi="Arial" w:cs="Arial"/>
                <w:sz w:val="16"/>
                <w:szCs w:val="16"/>
              </w:rPr>
              <w:t>correction</w:t>
            </w:r>
            <w:proofErr w:type="spellEnd"/>
            <w:r w:rsidRPr="00B3455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B34557">
              <w:rPr>
                <w:rFonts w:ascii="Arial" w:hAnsi="Arial" w:cs="Arial"/>
                <w:sz w:val="16"/>
                <w:szCs w:val="16"/>
              </w:rPr>
              <w:t>correction</w:t>
            </w:r>
            <w:proofErr w:type="spellEnd"/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- 1 pt en cas de chute dans une figure ou dans un élément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Non respect des exigences de l’épreuve : - 0,5 par exigence absente</w:t>
            </w:r>
          </w:p>
        </w:tc>
      </w:tr>
      <w:tr w:rsidR="00A644FC" w:rsidRPr="00B34557" w:rsidTr="00DF251C">
        <w:trPr>
          <w:cantSplit/>
          <w:trHeight w:val="108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34557">
              <w:rPr>
                <w:rFonts w:ascii="Arial" w:hAnsi="Arial" w:cs="Arial"/>
                <w:sz w:val="18"/>
                <w:szCs w:val="18"/>
              </w:rPr>
              <w:t>Montage et démontage sur 2 points.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Mouvements hésitants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Réceptions lourdes au sol.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0                                                               0,5</w:t>
            </w:r>
          </w:p>
        </w:tc>
        <w:tc>
          <w:tcPr>
            <w:tcW w:w="33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Mouvements fluides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Réceptions légères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Mouvements conduits, contrôlés, rythmés (le porteur devient le seul pareur)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1,5                                                              2</w:t>
            </w:r>
          </w:p>
        </w:tc>
      </w:tr>
      <w:tr w:rsidR="00A644FC" w:rsidRPr="00B34557" w:rsidTr="00DF251C">
        <w:trPr>
          <w:trHeight w:val="145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03/20</w:t>
            </w: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ROLE DE JUGE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Jugement partiel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 xml:space="preserve">Situe le niveau de composition ou d’exécution du groupe mais a des difficultés à apprécier les 2.  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0                                                               1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Jugement global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Capable de situer la prestation du groupe dans un niveau. Justifie de manière globale.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A644FC" w:rsidRPr="00B34557" w:rsidRDefault="00A644FC" w:rsidP="00A519D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1                                                             2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A644FC" w:rsidRPr="00B34557" w:rsidRDefault="00A644FC" w:rsidP="00A519D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Jugement explicatif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Situe la prestation du groupe dans un niveau et est capable de justifier et expliquer son jugement précisément.</w:t>
            </w: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A644FC" w:rsidRPr="00B34557" w:rsidRDefault="00A644FC" w:rsidP="00A519D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34557">
              <w:rPr>
                <w:rFonts w:ascii="Arial" w:hAnsi="Arial" w:cs="Arial"/>
                <w:sz w:val="16"/>
                <w:szCs w:val="16"/>
              </w:rPr>
              <w:t>2                                                                3</w:t>
            </w:r>
          </w:p>
        </w:tc>
      </w:tr>
    </w:tbl>
    <w:p w:rsidR="00A644FC" w:rsidRPr="00B34557" w:rsidRDefault="00A644FC" w:rsidP="009C1599">
      <w:pPr>
        <w:rPr>
          <w:rFonts w:ascii="Arial" w:hAnsi="Arial" w:cs="Arial"/>
        </w:rPr>
      </w:pPr>
    </w:p>
    <w:p w:rsidR="00A644FC" w:rsidRDefault="00A644FC" w:rsidP="006C7BE7"/>
    <w:p w:rsidR="00A644FC" w:rsidRDefault="00A644FC"/>
    <w:sectPr w:rsidR="00A644FC" w:rsidSect="006C7BE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C" w:rsidRDefault="00A644FC" w:rsidP="00A5579F">
      <w:r>
        <w:separator/>
      </w:r>
    </w:p>
  </w:endnote>
  <w:endnote w:type="continuationSeparator" w:id="0">
    <w:p w:rsidR="00A644FC" w:rsidRDefault="00A644FC" w:rsidP="00A5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C" w:rsidRDefault="00A644FC" w:rsidP="00A5579F">
      <w:r>
        <w:separator/>
      </w:r>
    </w:p>
  </w:footnote>
  <w:footnote w:type="continuationSeparator" w:id="0">
    <w:p w:rsidR="00A644FC" w:rsidRDefault="00A644FC" w:rsidP="00A5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FC" w:rsidRPr="00A5579F" w:rsidRDefault="00A644FC">
    <w:pPr>
      <w:pStyle w:val="En-tte"/>
      <w:rPr>
        <w:rFonts w:ascii="Calibri" w:hAnsi="Calibri" w:cs="Calibri"/>
        <w:sz w:val="20"/>
        <w:szCs w:val="20"/>
      </w:rPr>
    </w:pPr>
    <w:r w:rsidRPr="00A5579F">
      <w:rPr>
        <w:rFonts w:ascii="Calibri" w:hAnsi="Calibri" w:cs="Calibri"/>
        <w:sz w:val="20"/>
        <w:szCs w:val="20"/>
      </w:rPr>
      <w:t>Lycée St Pierre 201</w:t>
    </w:r>
    <w:r w:rsidR="003C7135">
      <w:rPr>
        <w:rFonts w:ascii="Calibri" w:hAnsi="Calibri" w:cs="Calibri"/>
        <w:sz w:val="20"/>
        <w:szCs w:val="20"/>
      </w:rPr>
      <w:t>7</w:t>
    </w:r>
    <w:r w:rsidRPr="00A5579F">
      <w:rPr>
        <w:rFonts w:ascii="Calibri" w:hAnsi="Calibri" w:cs="Calibri"/>
        <w:sz w:val="20"/>
        <w:szCs w:val="20"/>
      </w:rPr>
      <w:t xml:space="preserve"> - 201</w:t>
    </w:r>
    <w:r w:rsidR="003C7135">
      <w:rPr>
        <w:rFonts w:ascii="Calibri" w:hAnsi="Calibri" w:cs="Calibri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79F"/>
    <w:rsid w:val="00063F73"/>
    <w:rsid w:val="00111237"/>
    <w:rsid w:val="001D07A9"/>
    <w:rsid w:val="001D332D"/>
    <w:rsid w:val="001E3C44"/>
    <w:rsid w:val="002262DB"/>
    <w:rsid w:val="002A5C6E"/>
    <w:rsid w:val="0030116D"/>
    <w:rsid w:val="0032594D"/>
    <w:rsid w:val="003646B3"/>
    <w:rsid w:val="00386BFA"/>
    <w:rsid w:val="003C7135"/>
    <w:rsid w:val="004770BE"/>
    <w:rsid w:val="004912BA"/>
    <w:rsid w:val="00521333"/>
    <w:rsid w:val="005406D2"/>
    <w:rsid w:val="005B562D"/>
    <w:rsid w:val="005F09E5"/>
    <w:rsid w:val="00603B2D"/>
    <w:rsid w:val="00672D22"/>
    <w:rsid w:val="006C7BE7"/>
    <w:rsid w:val="00734A32"/>
    <w:rsid w:val="008755E3"/>
    <w:rsid w:val="008F33D9"/>
    <w:rsid w:val="00910AB2"/>
    <w:rsid w:val="009B0E3D"/>
    <w:rsid w:val="009C1599"/>
    <w:rsid w:val="00A519DE"/>
    <w:rsid w:val="00A5579F"/>
    <w:rsid w:val="00A60737"/>
    <w:rsid w:val="00A644FC"/>
    <w:rsid w:val="00B34557"/>
    <w:rsid w:val="00D34F81"/>
    <w:rsid w:val="00DA6401"/>
    <w:rsid w:val="00DF251C"/>
    <w:rsid w:val="00E21E17"/>
    <w:rsid w:val="00E81395"/>
    <w:rsid w:val="00EE45C8"/>
    <w:rsid w:val="00EF78F5"/>
    <w:rsid w:val="00F05BA3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9F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5579F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A5579F"/>
    <w:pPr>
      <w:keepNext/>
      <w:jc w:val="center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5579F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A5579F"/>
    <w:rPr>
      <w:rFonts w:ascii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557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5579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A557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5579F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55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5579F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80F9-5DA0-4319-B294-4B5F9A44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796</Words>
  <Characters>4382</Characters>
  <Application>Microsoft Office Word</Application>
  <DocSecurity>0</DocSecurity>
  <Lines>36</Lines>
  <Paragraphs>10</Paragraphs>
  <ScaleCrop>false</ScaleCrop>
  <Company>Hewlett-Packard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samsung</cp:lastModifiedBy>
  <cp:revision>11</cp:revision>
  <dcterms:created xsi:type="dcterms:W3CDTF">2012-09-20T08:58:00Z</dcterms:created>
  <dcterms:modified xsi:type="dcterms:W3CDTF">2017-10-02T16:14:00Z</dcterms:modified>
</cp:coreProperties>
</file>